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20" w:beforeLines="0" w:beforeAutospacing="0" w:after="120" w:afterLines="0" w:afterAutospacing="0"/>
        <w:ind w:left="0" w:leftChars="0" w:firstLine="680" w:firstLineChars="200"/>
        <w:jc w:val="both"/>
        <w:rPr>
          <w:rFonts w:hint="eastAsia" w:ascii="UD デジタル 教科書体 NK-B" w:hAnsi="UD デジタル 教科書体 NK-B" w:eastAsia="UD デジタル 教科書体 NK-B"/>
          <w:b w:val="1"/>
          <w:kern w:val="2"/>
          <w:sz w:val="24"/>
        </w:rPr>
      </w:pPr>
      <w:r>
        <w:rPr>
          <w:rFonts w:hint="eastAsia" w:ascii="UD デジタル 教科書体 NK-B" w:hAnsi="UD デジタル 教科書体 NK-B" w:eastAsia="UD デジタル 教科書体 NK-B"/>
          <w:b w:val="1"/>
          <w:sz w:val="34"/>
        </w:rPr>
        <w:t>令和</w:t>
      </w:r>
      <w:r>
        <w:rPr>
          <w:rFonts w:hint="eastAsia" w:ascii="UD デジタル 教科書体 NK-B" w:hAnsi="UD デジタル 教科書体 NK-B" w:eastAsia="UD デジタル 教科書体 NK-B"/>
          <w:b w:val="1"/>
          <w:sz w:val="34"/>
        </w:rPr>
        <w:t>6</w:t>
      </w:r>
      <w:r>
        <w:rPr>
          <w:rFonts w:hint="eastAsia" w:ascii="UD デジタル 教科書体 NK-B" w:hAnsi="UD デジタル 教科書体 NK-B" w:eastAsia="UD デジタル 教科書体 NK-B"/>
          <w:b w:val="1"/>
          <w:sz w:val="34"/>
        </w:rPr>
        <w:t>年度　満天クラブ　プレ・ゴールデンエイジ　参加申込書</w:t>
      </w:r>
    </w:p>
    <w:tbl>
      <w:tblPr>
        <w:tblStyle w:val="11"/>
        <w:tblW w:w="9215" w:type="dxa"/>
        <w:jc w:val="left"/>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45"/>
        <w:gridCol w:w="3253"/>
        <w:gridCol w:w="903"/>
        <w:gridCol w:w="904"/>
        <w:gridCol w:w="110"/>
        <w:gridCol w:w="2600"/>
      </w:tblGrid>
      <w:tr>
        <w:trPr>
          <w:trHeight w:val="360" w:hRule="atLeast"/>
        </w:trPr>
        <w:tc>
          <w:tcPr>
            <w:tcW w:w="14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rPr>
            </w:pPr>
            <w:r>
              <w:rPr>
                <w:rFonts w:hint="eastAsia" w:ascii="UD デジタル 教科書体 NK-B" w:hAnsi="UD デジタル 教科書体 NK-B" w:eastAsia="UD デジタル 教科書体 NK-B"/>
                <w:kern w:val="2"/>
              </w:rPr>
              <w:t>ふりがな</w:t>
            </w:r>
          </w:p>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参加者氏名</w:t>
            </w:r>
          </w:p>
        </w:tc>
        <w:tc>
          <w:tcPr>
            <w:tcW w:w="415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ascii="UD デジタル 教科書体 NK-B" w:hAnsi="UD デジタル 教科書体 NK-B" w:eastAsia="UD デジタル 教科書体 NK-B"/>
                <w:kern w:val="2"/>
                <w:sz w:val="22"/>
              </w:rPr>
            </w:pP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性　別</w:t>
            </w:r>
          </w:p>
        </w:tc>
        <w:tc>
          <w:tcPr>
            <w:tcW w:w="27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center"/>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生　年　月　日</w:t>
            </w:r>
          </w:p>
        </w:tc>
      </w:tr>
      <w:tr>
        <w:trPr>
          <w:trHeight w:val="720" w:hRule="atLeast"/>
        </w:trPr>
        <w:tc>
          <w:tcPr>
            <w:tcW w:w="14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rPr>
                <w:rFonts w:hint="default" w:ascii="Century" w:hAnsi="Century" w:eastAsia="ＭＳ 明朝"/>
                <w:kern w:val="2"/>
                <w:sz w:val="22"/>
              </w:rPr>
            </w:pPr>
          </w:p>
        </w:tc>
        <w:tc>
          <w:tcPr>
            <w:tcW w:w="41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rPr>
                <w:rFonts w:hint="default" w:ascii="Century" w:hAnsi="Century" w:eastAsia="ＭＳ 明朝"/>
                <w:kern w:val="2"/>
                <w:sz w:val="22"/>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c>
          <w:tcPr>
            <w:tcW w:w="27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ind w:leftChars="0" w:firstLine="0" w:firstLineChars="0"/>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R</w:t>
            </w:r>
            <w:r>
              <w:rPr>
                <w:rFonts w:hint="eastAsia" w:ascii="UD デジタル 教科書体 NK-B" w:hAnsi="UD デジタル 教科書体 NK-B" w:eastAsia="UD デジタル 教科書体 NK-B"/>
                <w:kern w:val="2"/>
                <w:sz w:val="22"/>
              </w:rPr>
              <w:t>・</w:t>
            </w:r>
            <w:r>
              <w:rPr>
                <w:rFonts w:hint="eastAsia" w:ascii="UD デジタル 教科書体 NK-B" w:hAnsi="UD デジタル 教科書体 NK-B" w:eastAsia="UD デジタル 教科書体 NK-B"/>
                <w:kern w:val="2"/>
                <w:sz w:val="22"/>
              </w:rPr>
              <w:t>H</w:t>
            </w:r>
            <w:r>
              <w:rPr>
                <w:rFonts w:hint="eastAsia" w:ascii="UD デジタル 教科書体 NK-B" w:hAnsi="UD デジタル 教科書体 NK-B" w:eastAsia="UD デジタル 教科書体 NK-B"/>
                <w:kern w:val="2"/>
                <w:sz w:val="22"/>
              </w:rPr>
              <w:t>　　　年　　　月　　　日</w:t>
            </w:r>
          </w:p>
          <w:p>
            <w:pPr>
              <w:pStyle w:val="0"/>
              <w:widowControl w:val="0"/>
              <w:spacing w:before="0" w:beforeLines="0" w:beforeAutospacing="0" w:after="0" w:afterLines="0" w:afterAutospacing="0" w:line="240" w:lineRule="auto"/>
              <w:ind w:firstLine="1100" w:firstLineChars="500"/>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）歳</w:t>
            </w:r>
          </w:p>
        </w:tc>
      </w:tr>
      <w:tr>
        <w:trPr>
          <w:trHeight w:val="1079"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現住所</w:t>
            </w:r>
          </w:p>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p>
        </w:tc>
        <w:tc>
          <w:tcPr>
            <w:tcW w:w="41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電　話</w:t>
            </w:r>
          </w:p>
        </w:tc>
        <w:tc>
          <w:tcPr>
            <w:tcW w:w="27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自宅）</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職場）</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携帯）</w:t>
            </w:r>
          </w:p>
        </w:tc>
      </w:tr>
      <w:tr>
        <w:trPr>
          <w:trHeight w:val="720"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所属名</w:t>
            </w:r>
          </w:p>
        </w:tc>
        <w:tc>
          <w:tcPr>
            <w:tcW w:w="77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ind w:firstLine="220" w:firstLineChars="100"/>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高丘保育所　古仁屋小学校附属幼稚園　ひかり幼稚園　</w:t>
            </w:r>
          </w:p>
          <w:p>
            <w:pPr>
              <w:pStyle w:val="0"/>
              <w:widowControl w:val="0"/>
              <w:spacing w:before="0" w:beforeLines="0" w:beforeAutospacing="0" w:after="0" w:afterLines="0" w:afterAutospacing="0" w:line="240" w:lineRule="auto"/>
              <w:ind w:firstLine="220" w:firstLineChars="100"/>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その他（　　　　　　　　　　　　　　　　　　　　　　　　　）　　　　　　　　　</w:t>
            </w:r>
          </w:p>
        </w:tc>
      </w:tr>
      <w:tr>
        <w:trPr>
          <w:trHeight w:val="500"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distribute"/>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健康状態</w:t>
            </w:r>
          </w:p>
        </w:tc>
        <w:tc>
          <w:tcPr>
            <w:tcW w:w="77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center"/>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良好　　　・　　疾患有り（　　　　　　　　　　　　　　　　　　　　　　　　　　　　　　　　　　）</w:t>
            </w:r>
          </w:p>
        </w:tc>
      </w:tr>
      <w:tr>
        <w:trPr>
          <w:trHeight w:val="1370"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健康面で配慮して欲しいこと</w:t>
            </w:r>
          </w:p>
        </w:tc>
        <w:tc>
          <w:tcPr>
            <w:tcW w:w="77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r>
      <w:tr>
        <w:trPr>
          <w:trHeight w:val="1701" w:hRule="atLeast"/>
        </w:trPr>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アレルギ－　疾患</w:t>
            </w:r>
          </w:p>
        </w:tc>
        <w:tc>
          <w:tcPr>
            <w:tcW w:w="3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有り　</w:t>
            </w:r>
            <w:r>
              <w:rPr>
                <w:rFonts w:hint="eastAsia" w:ascii="UD デジタル 教科書体 NK-B" w:hAnsi="UD デジタル 教科書体 NK-B" w:eastAsia="UD デジタル 教科書体 NK-B"/>
                <w:kern w:val="2"/>
                <w:sz w:val="22"/>
              </w:rPr>
              <w:t>(</w:t>
            </w:r>
            <w:r>
              <w:rPr>
                <w:rFonts w:hint="eastAsia" w:ascii="UD デジタル 教科書体 NK-B" w:hAnsi="UD デジタル 教科書体 NK-B" w:eastAsia="UD デジタル 教科書体 NK-B"/>
                <w:kern w:val="2"/>
                <w:sz w:val="22"/>
              </w:rPr>
              <w:t>　　　　　　　　　　　　　　　　　　</w:t>
            </w:r>
            <w:r>
              <w:rPr>
                <w:rFonts w:hint="eastAsia" w:ascii="UD デジタル 教科書体 NK-B" w:hAnsi="UD デジタル 教科書体 NK-B" w:eastAsia="UD デジタル 教科書体 NK-B"/>
                <w:kern w:val="2"/>
                <w:sz w:val="22"/>
              </w:rPr>
              <w:t>)</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無し</w:t>
            </w:r>
          </w:p>
        </w:tc>
        <w:tc>
          <w:tcPr>
            <w:tcW w:w="19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Ｔシャツのサイズ</w:t>
            </w:r>
          </w:p>
          <w:p>
            <w:pPr>
              <w:pStyle w:val="0"/>
              <w:ind w:left="200" w:hanging="200" w:hangingChars="100"/>
              <w:rPr>
                <w:rFonts w:hint="eastAsia" w:ascii="UD デジタル 教科書体 NK-B" w:hAnsi="UD デジタル 教科書体 NK-B" w:eastAsia="UD デジタル 教科書体 NK-B"/>
                <w:kern w:val="2"/>
                <w:sz w:val="20"/>
              </w:rPr>
            </w:pPr>
            <w:r>
              <w:rPr>
                <w:rFonts w:hint="eastAsia" w:ascii="UD デジタル 教科書体 NK-B" w:hAnsi="UD デジタル 教科書体 NK-B" w:eastAsia="UD デジタル 教科書体 NK-B"/>
                <w:kern w:val="2"/>
                <w:sz w:val="20"/>
              </w:rPr>
              <w:t>※必要ない方は×と記入して下さい</w:t>
            </w:r>
          </w:p>
        </w:tc>
        <w:tc>
          <w:tcPr>
            <w:tcW w:w="2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kern w:val="2"/>
                <w:sz w:val="22"/>
              </w:rPr>
            </w:pPr>
          </w:p>
        </w:tc>
      </w:tr>
      <w:tr>
        <w:trPr>
          <w:trHeight w:val="4258" w:hRule="atLeast"/>
        </w:trPr>
        <w:tc>
          <w:tcPr>
            <w:tcW w:w="921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w:t>
            </w:r>
            <w:bookmarkStart w:id="0" w:name="_GoBack"/>
            <w:bookmarkEnd w:id="0"/>
            <w:r>
              <w:rPr>
                <w:rFonts w:hint="eastAsia" w:ascii="UD デジタル 教科書体 NK-B" w:hAnsi="UD デジタル 教科書体 NK-B" w:eastAsia="UD デジタル 教科書体 NK-B"/>
                <w:kern w:val="2"/>
                <w:sz w:val="22"/>
              </w:rPr>
              <w:t>上記のとおり参加申し込みをします。</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なお、参加に当たってはこの事業の趣旨に全面的に賛同し、事業実施中の不慮の事故及び本人の責めに帰すべき事故などの責任は、保護者が負うことをここに承諾します。</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また、本事業参加時に社会教育課が撮影した写真・動画について、町広報紙・各</w:t>
            </w:r>
            <w:r>
              <w:rPr>
                <w:rFonts w:hint="eastAsia" w:ascii="UD デジタル 教科書体 NK-B" w:hAnsi="UD デジタル 教科書体 NK-B" w:eastAsia="UD デジタル 教科書体 NK-B"/>
                <w:kern w:val="2"/>
                <w:sz w:val="22"/>
              </w:rPr>
              <w:t>SNS</w:t>
            </w:r>
            <w:r>
              <w:rPr>
                <w:rFonts w:hint="eastAsia" w:ascii="UD デジタル 教科書体 NK-B" w:hAnsi="UD デジタル 教科書体 NK-B" w:eastAsia="UD デジタル 教科書体 NK-B"/>
                <w:kern w:val="2"/>
                <w:sz w:val="22"/>
              </w:rPr>
              <w:t>、その他関係資料への掲載することを承諾します。</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令和　　　　　年　　　　　　月　　　　　　日</w:t>
            </w:r>
          </w:p>
          <w:p>
            <w:pPr>
              <w:pStyle w:val="0"/>
              <w:widowControl w:val="0"/>
              <w:wordWrap w:val="0"/>
              <w:spacing w:before="0" w:beforeLines="0" w:beforeAutospacing="0" w:after="0" w:afterLines="0" w:afterAutospacing="0" w:line="240" w:lineRule="auto"/>
              <w:ind w:right="600" w:rightChars="300"/>
              <w:jc w:val="right"/>
              <w:rPr>
                <w:rFonts w:hint="eastAsia" w:ascii="UD デジタル 教科書体 NK-B" w:hAnsi="UD デジタル 教科書体 NK-B" w:eastAsia="UD デジタル 教科書体 NK-B"/>
                <w:kern w:val="2"/>
                <w:sz w:val="22"/>
                <w:u w:val="double" w:color="auto"/>
              </w:rPr>
            </w:pPr>
            <w:r>
              <w:rPr>
                <w:rFonts w:hint="eastAsia" w:ascii="UD デジタル 教科書体 NK-B" w:hAnsi="UD デジタル 教科書体 NK-B" w:eastAsia="UD デジタル 教科書体 NK-B"/>
                <w:kern w:val="2"/>
                <w:sz w:val="22"/>
                <w:u w:val="double" w:color="auto"/>
              </w:rPr>
              <w:t>保護者氏名　　　　　　　　　　　　　　　　　　　　　　</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u w:val="double" w:color="auto"/>
              </w:rPr>
            </w:pP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r>
              <w:rPr>
                <w:rFonts w:hint="eastAsia" w:ascii="UD デジタル 教科書体 NK-B" w:hAnsi="UD デジタル 教科書体 NK-B" w:eastAsia="UD デジタル 教科書体 NK-B"/>
                <w:kern w:val="2"/>
                <w:sz w:val="22"/>
              </w:rPr>
              <w:t>　瀬戸内町教育委員会教育長　中村　洋康　殿</w:t>
            </w:r>
          </w:p>
          <w:p>
            <w:pPr>
              <w:pStyle w:val="0"/>
              <w:widowControl w:val="0"/>
              <w:spacing w:before="0" w:beforeLines="0" w:beforeAutospacing="0" w:after="0" w:afterLines="0" w:afterAutospacing="0" w:line="240" w:lineRule="auto"/>
              <w:jc w:val="both"/>
              <w:rPr>
                <w:rFonts w:hint="eastAsia" w:ascii="UD デジタル 教科書体 NK-B" w:hAnsi="UD デジタル 教科書体 NK-B" w:eastAsia="UD デジタル 教科書体 NK-B"/>
                <w:kern w:val="2"/>
                <w:sz w:val="22"/>
              </w:rPr>
            </w:pPr>
          </w:p>
        </w:tc>
      </w:tr>
      <w:tr>
        <w:trPr>
          <w:trHeight w:val="2455" w:hRule="atLeast"/>
        </w:trPr>
        <w:tc>
          <w:tcPr>
            <w:tcW w:w="921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r>
              <w:rPr>
                <w:rFonts w:hint="eastAsia"/>
              </w:rPr>
              <w:t>　</w:t>
            </w:r>
            <w:r>
              <w:rPr>
                <w:rFonts w:hint="eastAsia" w:ascii="UD デジタル 教科書体 NK-B" w:hAnsi="UD デジタル 教科書体 NK-B" w:eastAsia="UD デジタル 教科書体 NK-B"/>
                <w:sz w:val="22"/>
              </w:rPr>
              <w:t>私は本クラブ総会に都合により出席できませんので、一切の権限を会長に委任いたします。</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sz w:val="22"/>
              </w:rPr>
              <w:t>　　　令和　　　　　　年　　　　　　月　　　　　　日　　　</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sz w:val="22"/>
              </w:rPr>
              <w:t>　　　　　　　　　　　　　　　　　　　　　　　　　　　　　　　　　　　　　　</w:t>
            </w:r>
            <w:r>
              <w:rPr>
                <w:rFonts w:hint="eastAsia" w:ascii="UD デジタル 教科書体 NK-B" w:hAnsi="UD デジタル 教科書体 NK-B" w:eastAsia="UD デジタル 教科書体 NK-B"/>
                <w:kern w:val="2"/>
                <w:sz w:val="22"/>
                <w:u w:val="double" w:color="auto"/>
              </w:rPr>
              <w:t>保護者氏名　　　　　　　　　　　　　　　　　　　　　</w:t>
            </w:r>
          </w:p>
        </w:tc>
      </w:tr>
    </w:tbl>
    <w:p>
      <w:pPr>
        <w:pStyle w:val="0"/>
        <w:widowControl w:val="0"/>
        <w:numPr>
          <w:numId w:val="0"/>
        </w:numPr>
        <w:spacing w:before="0" w:beforeLines="0" w:beforeAutospacing="0" w:after="0" w:afterLines="0" w:afterAutospacing="0" w:line="240" w:lineRule="auto"/>
        <w:ind w:left="885" w:leftChars="0" w:firstLine="0" w:firstLineChars="0"/>
        <w:jc w:val="both"/>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※上記の個人情報は、本事業関係以外では、使用しません。</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before="200" w:beforeLines="0" w:beforeAutospacing="0" w:after="200" w:afterLines="0" w:afterAutospacing="0" w:line="276" w:lineRule="auto"/>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4</Words>
  <Characters>407</Characters>
  <Application>JUST Note</Application>
  <Lines>56</Lines>
  <Paragraphs>34</Paragraphs>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syakyou103</dc:creator>
  <cp:lastModifiedBy>syakyou</cp:lastModifiedBy>
  <cp:lastPrinted>2023-03-30T07:12:03Z</cp:lastPrinted>
  <dcterms:created xsi:type="dcterms:W3CDTF">2017-03-24T06:35:00Z</dcterms:created>
  <dcterms:modified xsi:type="dcterms:W3CDTF">2024-03-18T07:24:50Z</dcterms:modified>
  <cp:revision>6</cp:revision>
</cp:coreProperties>
</file>